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DC" w:rsidRPr="00036836" w:rsidRDefault="00B00CDC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JĘZYK ANGIELSKI - </w:t>
      </w:r>
      <w:r w:rsidR="00827FAF">
        <w:rPr>
          <w:rFonts w:ascii="Times New Roman" w:hAnsi="Times New Roman" w:cs="Times New Roman"/>
          <w:b/>
          <w:sz w:val="24"/>
          <w:szCs w:val="24"/>
          <w:u w:val="single"/>
        </w:rPr>
        <w:t>Klasa 3 b</w:t>
      </w:r>
    </w:p>
    <w:p w:rsidR="00B00CDC" w:rsidRDefault="00B00CDC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A9" w:rsidRDefault="00B574A9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CDC">
        <w:rPr>
          <w:rFonts w:ascii="Times New Roman" w:hAnsi="Times New Roman" w:cs="Times New Roman"/>
          <w:sz w:val="24"/>
          <w:szCs w:val="24"/>
        </w:rPr>
        <w:t>Drodzy Rodzice! Język obcy na etapie początkowych klas szkoły podstawowej to przede wszystkim słuchanie, powtarzanie, reagowanie na to, co dziecko słyszy. Niestety, sytuacja, w której się znaleźliśmy, pozbawiła nas bezpośredniego kontaktu. Dlatego bardzo proszę o wsparcie dziecka w wykonywaniu zaproponowanych</w:t>
      </w:r>
      <w:r>
        <w:rPr>
          <w:rFonts w:ascii="Times New Roman" w:hAnsi="Times New Roman" w:cs="Times New Roman"/>
          <w:sz w:val="24"/>
          <w:szCs w:val="24"/>
        </w:rPr>
        <w:t xml:space="preserve"> przeze mnie zadań poprzez umożliwienie mu </w:t>
      </w:r>
      <w:r w:rsidR="00B00CDC">
        <w:rPr>
          <w:rFonts w:ascii="Times New Roman" w:hAnsi="Times New Roman" w:cs="Times New Roman"/>
          <w:sz w:val="24"/>
          <w:szCs w:val="24"/>
        </w:rPr>
        <w:t xml:space="preserve">korzystania z </w:t>
      </w:r>
      <w:r>
        <w:rPr>
          <w:rFonts w:ascii="Times New Roman" w:hAnsi="Times New Roman" w:cs="Times New Roman"/>
          <w:sz w:val="24"/>
          <w:szCs w:val="24"/>
        </w:rPr>
        <w:t xml:space="preserve">komputera, tabletu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dostępem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klasowej grupie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(English 3b) umieszczać będę nagrania, przydatne linki, wskazówki do zadań.</w:t>
      </w:r>
    </w:p>
    <w:p w:rsidR="00B574A9" w:rsidRDefault="00B574A9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razie pytań proszę o kontakt na adres mailowy </w:t>
      </w:r>
      <w:hyperlink r:id="rId6" w:history="1">
        <w:r w:rsidRPr="001D414D">
          <w:rPr>
            <w:rStyle w:val="Hipercze"/>
            <w:rFonts w:ascii="Times New Roman" w:hAnsi="Times New Roman" w:cs="Times New Roman"/>
            <w:sz w:val="24"/>
            <w:szCs w:val="24"/>
          </w:rPr>
          <w:t>anitacichonszkola@gmail.com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poprzez Facebook (Anita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Cichon</w:t>
      </w:r>
      <w:proofErr w:type="spellEnd"/>
      <w:r>
        <w:rPr>
          <w:rFonts w:ascii="Times New Roman" w:hAnsi="Times New Roman" w:cs="Times New Roman"/>
          <w:sz w:val="24"/>
          <w:szCs w:val="24"/>
        </w:rPr>
        <w:t>). Jeżeli dzieci będą chciały pochwalić się efektami swojej pracy, zachęcam do przesyłania zdjęć wyko</w:t>
      </w:r>
      <w:r>
        <w:rPr>
          <w:rFonts w:ascii="Times New Roman" w:hAnsi="Times New Roman" w:cs="Times New Roman"/>
          <w:sz w:val="24"/>
          <w:szCs w:val="24"/>
        </w:rPr>
        <w:t>nanych ćwiczeń, własnych nagrań</w:t>
      </w:r>
      <w:r>
        <w:rPr>
          <w:rFonts w:ascii="Times New Roman" w:hAnsi="Times New Roman" w:cs="Times New Roman"/>
          <w:sz w:val="24"/>
          <w:szCs w:val="24"/>
        </w:rPr>
        <w:t xml:space="preserve"> na mój adres mailowy lub Facebook.</w:t>
      </w:r>
    </w:p>
    <w:p w:rsidR="00152C69" w:rsidRDefault="00152C69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69" w:rsidRPr="007A1D03" w:rsidRDefault="00152C69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PO POWROCIE DO SZKOŁY WSZYSTKIE NOWE ZAGADNIENIA OMÓWIMY WSPÓLNIE, DLATEGO PROSZĘ SIĘ NIE MARTWIĆ, JEŚLI DZIECI NIE ZREALIZUJĄ </w:t>
      </w:r>
      <w:r>
        <w:rPr>
          <w:rFonts w:ascii="Times New Roman" w:hAnsi="Times New Roman" w:cs="Times New Roman"/>
          <w:b/>
          <w:i/>
          <w:sz w:val="24"/>
          <w:szCs w:val="24"/>
        </w:rPr>
        <w:t>WSZYSTKICH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DOMU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TERAZ NAJWAŻNIEJSZE JEST TO, BYŚMY ZADBALI O BEZPIECZEŃSTWO SWOJE I SWOICH NAJLIŻSZYCH!</w:t>
      </w:r>
    </w:p>
    <w:p w:rsidR="00152C69" w:rsidRDefault="00152C69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A9" w:rsidRDefault="00B574A9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DC" w:rsidRDefault="00B574A9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DC" w:rsidRPr="00036836" w:rsidRDefault="00B00CDC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36">
        <w:rPr>
          <w:rFonts w:ascii="Times New Roman" w:hAnsi="Times New Roman" w:cs="Times New Roman"/>
          <w:b/>
          <w:sz w:val="24"/>
          <w:szCs w:val="24"/>
          <w:u w:val="single"/>
        </w:rPr>
        <w:t>ZADANIA NA PIERWSZY TYDZIEŃ:</w:t>
      </w:r>
    </w:p>
    <w:p w:rsidR="00B00CDC" w:rsidRDefault="00B00CDC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CDC" w:rsidRPr="00D26FD5" w:rsidRDefault="00B00CDC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FD5">
        <w:rPr>
          <w:rFonts w:ascii="Times New Roman" w:hAnsi="Times New Roman" w:cs="Times New Roman"/>
          <w:b/>
          <w:sz w:val="24"/>
          <w:szCs w:val="24"/>
          <w:u w:val="single"/>
        </w:rPr>
        <w:t>I POWTÓRZENIE WI</w:t>
      </w:r>
      <w:r w:rsidR="00827FAF">
        <w:rPr>
          <w:rFonts w:ascii="Times New Roman" w:hAnsi="Times New Roman" w:cs="Times New Roman"/>
          <w:b/>
          <w:sz w:val="24"/>
          <w:szCs w:val="24"/>
          <w:u w:val="single"/>
        </w:rPr>
        <w:t>ADOMOŚCI Z ROZDZIAŁU 5 – MY DAY</w:t>
      </w:r>
      <w:r w:rsidRPr="00D26F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00CDC" w:rsidRDefault="00B00CDC" w:rsidP="00152C6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39B">
        <w:rPr>
          <w:rFonts w:ascii="Times New Roman" w:hAnsi="Times New Roman" w:cs="Times New Roman"/>
          <w:sz w:val="24"/>
          <w:szCs w:val="24"/>
        </w:rPr>
        <w:t>Powtórz słówka, których uczyliśmy się w rozdziale 5 – sł</w:t>
      </w:r>
      <w:r w:rsidR="00827FAF">
        <w:rPr>
          <w:rFonts w:ascii="Times New Roman" w:hAnsi="Times New Roman" w:cs="Times New Roman"/>
          <w:sz w:val="24"/>
          <w:szCs w:val="24"/>
        </w:rPr>
        <w:t>owniczek w zeszycie ćwiczeń s.80</w:t>
      </w:r>
      <w:r w:rsidRPr="00BD439B">
        <w:rPr>
          <w:rFonts w:ascii="Times New Roman" w:hAnsi="Times New Roman" w:cs="Times New Roman"/>
          <w:sz w:val="24"/>
          <w:szCs w:val="24"/>
        </w:rPr>
        <w:t xml:space="preserve"> (</w:t>
      </w:r>
      <w:r w:rsidR="00827FAF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5 My </w:t>
      </w:r>
      <w:proofErr w:type="spellStart"/>
      <w:r w:rsidR="00827FAF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 w:rsidRPr="00116E1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proofErr w:type="spellEnd"/>
      <w:r w:rsidRPr="00BD439B">
        <w:rPr>
          <w:rFonts w:ascii="Times New Roman" w:hAnsi="Times New Roman" w:cs="Times New Roman"/>
          <w:sz w:val="24"/>
          <w:szCs w:val="24"/>
        </w:rPr>
        <w:t>): zakryj kartką podpisy pod obrazk</w:t>
      </w:r>
      <w:r w:rsidR="00827FAF">
        <w:rPr>
          <w:rFonts w:ascii="Times New Roman" w:hAnsi="Times New Roman" w:cs="Times New Roman"/>
          <w:sz w:val="24"/>
          <w:szCs w:val="24"/>
        </w:rPr>
        <w:t>ami, nazywaj głośno czynności</w:t>
      </w:r>
      <w:r w:rsidRPr="00BD439B">
        <w:rPr>
          <w:rFonts w:ascii="Times New Roman" w:hAnsi="Times New Roman" w:cs="Times New Roman"/>
          <w:sz w:val="24"/>
          <w:szCs w:val="24"/>
        </w:rPr>
        <w:t xml:space="preserve"> na obrazkach; zakr</w:t>
      </w:r>
      <w:r w:rsidR="00827FAF">
        <w:rPr>
          <w:rFonts w:ascii="Times New Roman" w:hAnsi="Times New Roman" w:cs="Times New Roman"/>
          <w:sz w:val="24"/>
          <w:szCs w:val="24"/>
        </w:rPr>
        <w:t>yj obrazki, czytaj głośno zwroty</w:t>
      </w:r>
      <w:r w:rsidRPr="00BD439B">
        <w:rPr>
          <w:rFonts w:ascii="Times New Roman" w:hAnsi="Times New Roman" w:cs="Times New Roman"/>
          <w:sz w:val="24"/>
          <w:szCs w:val="24"/>
        </w:rPr>
        <w:t xml:space="preserve"> pod nimi.</w:t>
      </w:r>
    </w:p>
    <w:p w:rsidR="00B00CDC" w:rsidRDefault="00B00CDC" w:rsidP="00152C6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="00827FAF">
        <w:rPr>
          <w:rFonts w:ascii="Times New Roman" w:hAnsi="Times New Roman" w:cs="Times New Roman"/>
          <w:b/>
          <w:sz w:val="24"/>
          <w:szCs w:val="24"/>
          <w:u w:val="single"/>
        </w:rPr>
        <w:t>ćwiczenie 15 strona 41</w:t>
      </w:r>
      <w:r>
        <w:rPr>
          <w:rFonts w:ascii="Times New Roman" w:hAnsi="Times New Roman" w:cs="Times New Roman"/>
          <w:sz w:val="24"/>
          <w:szCs w:val="24"/>
        </w:rPr>
        <w:t xml:space="preserve"> w zeszycie ćwiczeń.</w:t>
      </w:r>
    </w:p>
    <w:p w:rsidR="00B00CDC" w:rsidRDefault="00B00CDC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CDC" w:rsidRPr="00D26FD5" w:rsidRDefault="00827FAF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 MY HOBBIES</w:t>
      </w:r>
      <w:r w:rsidR="00B00CDC" w:rsidRPr="00D26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WPROWADZENIE SŁOWNICTWA.</w:t>
      </w:r>
    </w:p>
    <w:p w:rsidR="00B00CDC" w:rsidRDefault="00B00CDC" w:rsidP="00152C6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</w:t>
      </w:r>
      <w:r w:rsidRPr="00036836">
        <w:rPr>
          <w:rFonts w:ascii="Times New Roman" w:hAnsi="Times New Roman" w:cs="Times New Roman"/>
          <w:b/>
          <w:sz w:val="24"/>
          <w:szCs w:val="24"/>
          <w:u w:val="single"/>
        </w:rPr>
        <w:t>podręcznik na s.44</w:t>
      </w:r>
      <w:r w:rsidR="00827FAF">
        <w:rPr>
          <w:rFonts w:ascii="Times New Roman" w:hAnsi="Times New Roman" w:cs="Times New Roman"/>
          <w:sz w:val="24"/>
          <w:szCs w:val="24"/>
        </w:rPr>
        <w:t>. Przyjrzyj się ilustracji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7FAF">
        <w:rPr>
          <w:rFonts w:ascii="Times New Roman" w:hAnsi="Times New Roman" w:cs="Times New Roman"/>
          <w:sz w:val="24"/>
          <w:szCs w:val="24"/>
        </w:rPr>
        <w:t xml:space="preserve">co robią </w:t>
      </w:r>
      <w:proofErr w:type="spellStart"/>
      <w:r w:rsidR="00827FA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82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FAF">
        <w:rPr>
          <w:rFonts w:ascii="Times New Roman" w:hAnsi="Times New Roman" w:cs="Times New Roman"/>
          <w:sz w:val="24"/>
          <w:szCs w:val="24"/>
        </w:rPr>
        <w:t>Fredricksen</w:t>
      </w:r>
      <w:proofErr w:type="spellEnd"/>
      <w:r w:rsidR="00827FAF">
        <w:rPr>
          <w:rFonts w:ascii="Times New Roman" w:hAnsi="Times New Roman" w:cs="Times New Roman"/>
          <w:sz w:val="24"/>
          <w:szCs w:val="24"/>
        </w:rPr>
        <w:t xml:space="preserve"> i Russell z filmu ‘</w:t>
      </w:r>
      <w:proofErr w:type="spellStart"/>
      <w:r w:rsidR="00827FA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827FAF">
        <w:rPr>
          <w:rFonts w:ascii="Times New Roman" w:hAnsi="Times New Roman" w:cs="Times New Roman"/>
          <w:sz w:val="24"/>
          <w:szCs w:val="24"/>
        </w:rPr>
        <w:t>’ („Odlot”)? gdzie się znajdują?</w:t>
      </w:r>
    </w:p>
    <w:p w:rsidR="00B00CDC" w:rsidRDefault="00B00CDC" w:rsidP="00152C6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Odsłuchaj nagranie do </w:t>
      </w:r>
      <w:r w:rsidRPr="00036836">
        <w:rPr>
          <w:rFonts w:ascii="Times New Roman" w:hAnsi="Times New Roman" w:cs="Times New Roman"/>
          <w:b/>
          <w:sz w:val="24"/>
          <w:szCs w:val="24"/>
          <w:u w:val="single"/>
        </w:rPr>
        <w:t>ćw.2 s.44</w:t>
      </w:r>
      <w:r>
        <w:rPr>
          <w:rFonts w:ascii="Times New Roman" w:hAnsi="Times New Roman" w:cs="Times New Roman"/>
          <w:sz w:val="24"/>
          <w:szCs w:val="24"/>
        </w:rPr>
        <w:t xml:space="preserve"> – jest to nagranie nr</w:t>
      </w:r>
      <w:r w:rsidR="00827FAF">
        <w:rPr>
          <w:rFonts w:ascii="Times New Roman" w:hAnsi="Times New Roman" w:cs="Times New Roman"/>
          <w:sz w:val="24"/>
          <w:szCs w:val="24"/>
        </w:rPr>
        <w:t xml:space="preserve"> 33</w:t>
      </w:r>
      <w:r w:rsidR="00B574A9">
        <w:rPr>
          <w:rFonts w:ascii="Times New Roman" w:hAnsi="Times New Roman" w:cs="Times New Roman"/>
          <w:sz w:val="24"/>
          <w:szCs w:val="24"/>
        </w:rPr>
        <w:t xml:space="preserve"> (</w:t>
      </w:r>
      <w:r w:rsidR="00827FAF">
        <w:rPr>
          <w:rFonts w:ascii="Times New Roman" w:hAnsi="Times New Roman" w:cs="Times New Roman"/>
          <w:sz w:val="24"/>
          <w:szCs w:val="24"/>
        </w:rPr>
        <w:t>), przyjrzyj się zwrotom</w:t>
      </w:r>
      <w:r>
        <w:rPr>
          <w:rFonts w:ascii="Times New Roman" w:hAnsi="Times New Roman" w:cs="Times New Roman"/>
          <w:sz w:val="24"/>
          <w:szCs w:val="24"/>
        </w:rPr>
        <w:t xml:space="preserve"> pod ilustracjami, spróbuj zapamiętać prawidłową wymowę, włącz nagranie kilka </w:t>
      </w:r>
      <w:r w:rsidR="00827FAF">
        <w:rPr>
          <w:rFonts w:ascii="Times New Roman" w:hAnsi="Times New Roman" w:cs="Times New Roman"/>
          <w:sz w:val="24"/>
          <w:szCs w:val="24"/>
        </w:rPr>
        <w:t>razy, za każdym razem powtarzaj na głos. Następnie samodzielnie czytaj zwroty</w:t>
      </w:r>
      <w:r>
        <w:rPr>
          <w:rFonts w:ascii="Times New Roman" w:hAnsi="Times New Roman" w:cs="Times New Roman"/>
          <w:sz w:val="24"/>
          <w:szCs w:val="24"/>
        </w:rPr>
        <w:t xml:space="preserve"> pod obrazkami.</w:t>
      </w:r>
    </w:p>
    <w:p w:rsidR="00827FAF" w:rsidRDefault="00827FAF" w:rsidP="00152C6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04">
        <w:rPr>
          <w:rFonts w:ascii="Times New Roman" w:hAnsi="Times New Roman" w:cs="Times New Roman"/>
          <w:b/>
          <w:sz w:val="24"/>
          <w:szCs w:val="24"/>
          <w:u w:val="single"/>
        </w:rPr>
        <w:t>Wpisz do zeszytu zwroty</w:t>
      </w:r>
      <w:r>
        <w:rPr>
          <w:rFonts w:ascii="Times New Roman" w:hAnsi="Times New Roman" w:cs="Times New Roman"/>
          <w:sz w:val="24"/>
          <w:szCs w:val="24"/>
        </w:rPr>
        <w:t xml:space="preserve"> z ćw.2 s.44 oraz z ćw.4 s.45, użyj kolorów: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27FAF" w:rsidRPr="00827FAF" w:rsidTr="00827FAF">
        <w:tc>
          <w:tcPr>
            <w:tcW w:w="9212" w:type="dxa"/>
          </w:tcPr>
          <w:p w:rsidR="00827FAF" w:rsidRPr="00E25F85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go </w:t>
            </w:r>
            <w:r w:rsidRPr="00E25F85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ing</w:t>
            </w:r>
            <w:r w:rsidRPr="00E25F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F85" w:rsidRPr="00E25F85">
              <w:rPr>
                <w:rFonts w:ascii="Times New Roman" w:hAnsi="Times New Roman" w:cs="Times New Roman"/>
                <w:sz w:val="24"/>
                <w:szCs w:val="24"/>
              </w:rPr>
              <w:t>pojechać pod namiot</w:t>
            </w:r>
          </w:p>
          <w:p w:rsidR="00827FAF" w:rsidRPr="00E25F85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go </w:t>
            </w:r>
            <w:proofErr w:type="spellStart"/>
            <w:r w:rsidRPr="00E25F85">
              <w:rPr>
                <w:rFonts w:ascii="Times New Roman" w:hAnsi="Times New Roman" w:cs="Times New Roman"/>
                <w:sz w:val="24"/>
                <w:szCs w:val="24"/>
              </w:rPr>
              <w:t>cycl</w:t>
            </w: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ing</w:t>
            </w:r>
            <w:proofErr w:type="spellEnd"/>
            <w:r w:rsidRPr="00E25F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F85" w:rsidRPr="00E25F85">
              <w:rPr>
                <w:rFonts w:ascii="Times New Roman" w:hAnsi="Times New Roman" w:cs="Times New Roman"/>
                <w:sz w:val="24"/>
                <w:szCs w:val="24"/>
              </w:rPr>
              <w:t>iść pojeździć na rowerze</w:t>
            </w:r>
          </w:p>
          <w:p w:rsidR="00827FAF" w:rsidRPr="00E25F85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go </w:t>
            </w:r>
            <w:proofErr w:type="spellStart"/>
            <w:r w:rsidRPr="00E25F85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ing</w:t>
            </w:r>
            <w:proofErr w:type="spellEnd"/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2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E25F85" w:rsidRPr="00E2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iść na ryby</w:t>
            </w:r>
          </w:p>
          <w:p w:rsidR="00827FAF" w:rsidRPr="00E25F85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go </w:t>
            </w:r>
            <w:proofErr w:type="spellStart"/>
            <w:r w:rsidRPr="00E25F85">
              <w:rPr>
                <w:rFonts w:ascii="Times New Roman" w:hAnsi="Times New Roman" w:cs="Times New Roman"/>
                <w:sz w:val="24"/>
                <w:szCs w:val="24"/>
              </w:rPr>
              <w:t>hik</w:t>
            </w: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ing</w:t>
            </w:r>
            <w:proofErr w:type="spellEnd"/>
            <w:r w:rsidRPr="00E25F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F85" w:rsidRPr="00E25F85">
              <w:rPr>
                <w:rFonts w:ascii="Times New Roman" w:hAnsi="Times New Roman" w:cs="Times New Roman"/>
                <w:sz w:val="24"/>
                <w:szCs w:val="24"/>
              </w:rPr>
              <w:t>pójść na pieszą wędrówkę</w:t>
            </w:r>
          </w:p>
          <w:p w:rsidR="00827FAF" w:rsidRPr="00E25F85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go </w:t>
            </w:r>
            <w:proofErr w:type="spellStart"/>
            <w:r w:rsidRPr="00E25F85">
              <w:rPr>
                <w:rFonts w:ascii="Times New Roman" w:hAnsi="Times New Roman" w:cs="Times New Roman"/>
                <w:sz w:val="24"/>
                <w:szCs w:val="24"/>
              </w:rPr>
              <w:t>runn</w:t>
            </w: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ing</w:t>
            </w:r>
            <w:proofErr w:type="spellEnd"/>
            <w:r w:rsidRPr="00E25F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F85" w:rsidRPr="00E25F85">
              <w:rPr>
                <w:rFonts w:ascii="Times New Roman" w:hAnsi="Times New Roman" w:cs="Times New Roman"/>
                <w:sz w:val="24"/>
                <w:szCs w:val="24"/>
              </w:rPr>
              <w:t>iść pobiegać</w:t>
            </w:r>
          </w:p>
          <w:p w:rsidR="00827FAF" w:rsidRPr="00E25F85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go </w:t>
            </w:r>
            <w:proofErr w:type="spellStart"/>
            <w:r w:rsidRPr="00E25F85">
              <w:rPr>
                <w:rFonts w:ascii="Times New Roman" w:hAnsi="Times New Roman" w:cs="Times New Roman"/>
                <w:sz w:val="24"/>
                <w:szCs w:val="24"/>
              </w:rPr>
              <w:t>swimm</w:t>
            </w:r>
            <w:r w:rsidRPr="00E25F8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ing</w:t>
            </w:r>
            <w:proofErr w:type="spellEnd"/>
            <w:r w:rsidRPr="00E25F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F85" w:rsidRPr="00E25F85">
              <w:rPr>
                <w:rFonts w:ascii="Times New Roman" w:hAnsi="Times New Roman" w:cs="Times New Roman"/>
                <w:sz w:val="24"/>
                <w:szCs w:val="24"/>
              </w:rPr>
              <w:t>iść popływać</w:t>
            </w:r>
          </w:p>
          <w:p w:rsidR="00827FAF" w:rsidRPr="00E25F85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AF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A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 lessons – </w:t>
            </w:r>
            <w:proofErr w:type="spellStart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mieć</w:t>
            </w:r>
            <w:proofErr w:type="spellEnd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lekcje</w:t>
            </w:r>
            <w:proofErr w:type="spellEnd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plastyki</w:t>
            </w:r>
            <w:proofErr w:type="spellEnd"/>
          </w:p>
          <w:p w:rsidR="00827FAF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A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lessons – </w:t>
            </w:r>
            <w:proofErr w:type="spellStart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mieć</w:t>
            </w:r>
            <w:proofErr w:type="spellEnd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lekcje</w:t>
            </w:r>
            <w:proofErr w:type="spellEnd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angielskiego</w:t>
            </w:r>
            <w:proofErr w:type="spellEnd"/>
          </w:p>
          <w:p w:rsidR="00827FAF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A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lessons – </w:t>
            </w:r>
            <w:proofErr w:type="spellStart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mieć</w:t>
            </w:r>
            <w:proofErr w:type="spellEnd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lekcje</w:t>
            </w:r>
            <w:proofErr w:type="spellEnd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muzyki</w:t>
            </w:r>
            <w:proofErr w:type="spellEnd"/>
          </w:p>
          <w:p w:rsidR="00827FAF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7FAF" w:rsidRPr="00827FAF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A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do </w:t>
            </w:r>
            <w:proofErr w:type="spellStart"/>
            <w:r w:rsidRPr="00827FAF">
              <w:rPr>
                <w:rFonts w:ascii="Times New Roman" w:hAnsi="Times New Roman" w:cs="Times New Roman"/>
                <w:sz w:val="24"/>
                <w:szCs w:val="24"/>
              </w:rPr>
              <w:t>gymnastics</w:t>
            </w:r>
            <w:proofErr w:type="spellEnd"/>
            <w:r w:rsidRPr="00827F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F85">
              <w:rPr>
                <w:rFonts w:ascii="Times New Roman" w:hAnsi="Times New Roman" w:cs="Times New Roman"/>
                <w:sz w:val="24"/>
                <w:szCs w:val="24"/>
              </w:rPr>
              <w:t>ćwiczyć gimnastykę</w:t>
            </w:r>
          </w:p>
          <w:p w:rsidR="00827FAF" w:rsidRPr="00827FAF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A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do </w:t>
            </w:r>
            <w:proofErr w:type="spellStart"/>
            <w:r w:rsidRPr="00827FAF">
              <w:rPr>
                <w:rFonts w:ascii="Times New Roman" w:hAnsi="Times New Roman" w:cs="Times New Roman"/>
                <w:sz w:val="24"/>
                <w:szCs w:val="24"/>
              </w:rPr>
              <w:t>ballet</w:t>
            </w:r>
            <w:proofErr w:type="spellEnd"/>
            <w:r w:rsidRPr="00827F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5F85">
              <w:rPr>
                <w:rFonts w:ascii="Times New Roman" w:hAnsi="Times New Roman" w:cs="Times New Roman"/>
                <w:sz w:val="24"/>
                <w:szCs w:val="24"/>
              </w:rPr>
              <w:t>ćwiczyć balet</w:t>
            </w:r>
          </w:p>
          <w:p w:rsidR="00827FAF" w:rsidRPr="00827FAF" w:rsidRDefault="00827FAF" w:rsidP="00152C6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A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do </w:t>
            </w:r>
            <w:r w:rsidRPr="00827FAF">
              <w:rPr>
                <w:rFonts w:ascii="Times New Roman" w:hAnsi="Times New Roman" w:cs="Times New Roman"/>
                <w:sz w:val="24"/>
                <w:szCs w:val="24"/>
              </w:rPr>
              <w:t>karate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F85">
              <w:rPr>
                <w:rFonts w:ascii="Times New Roman" w:hAnsi="Times New Roman" w:cs="Times New Roman"/>
                <w:sz w:val="24"/>
                <w:szCs w:val="24"/>
              </w:rPr>
              <w:t>ćwiczyć karate</w:t>
            </w:r>
          </w:p>
        </w:tc>
      </w:tr>
    </w:tbl>
    <w:p w:rsidR="00E25F85" w:rsidRDefault="00E25F85" w:rsidP="00152C6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 się zapisanych zwrotów, </w:t>
      </w:r>
      <w:r w:rsidRPr="00E25F85">
        <w:rPr>
          <w:rFonts w:ascii="Times New Roman" w:hAnsi="Times New Roman" w:cs="Times New Roman"/>
          <w:b/>
          <w:sz w:val="24"/>
          <w:szCs w:val="24"/>
          <w:u w:val="single"/>
        </w:rPr>
        <w:t>szybko i przyjemnie zrobisz to tutaj:</w:t>
      </w:r>
    </w:p>
    <w:p w:rsidR="00E25F85" w:rsidRPr="00E25F85" w:rsidRDefault="00E25F85" w:rsidP="00152C6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5F85">
          <w:rPr>
            <w:color w:val="0000FF"/>
            <w:u w:val="single"/>
          </w:rPr>
          <w:t>https://quizlet.com/pl/404340864/nea3-unit-6-hobby-flash-cards/</w:t>
        </w:r>
      </w:hyperlink>
    </w:p>
    <w:p w:rsidR="00B00CDC" w:rsidRPr="00152C69" w:rsidRDefault="00B00CDC" w:rsidP="00152C6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="00B574A9" w:rsidRPr="00152C69">
        <w:rPr>
          <w:rFonts w:ascii="Times New Roman" w:hAnsi="Times New Roman" w:cs="Times New Roman"/>
          <w:b/>
          <w:sz w:val="24"/>
          <w:szCs w:val="24"/>
          <w:u w:val="single"/>
        </w:rPr>
        <w:t>ćw.1-4 s.42-43</w:t>
      </w:r>
      <w:r w:rsidRPr="00152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 ćwic</w:t>
      </w:r>
      <w:r w:rsidR="00152C69" w:rsidRPr="00152C69">
        <w:rPr>
          <w:rFonts w:ascii="Times New Roman" w:hAnsi="Times New Roman" w:cs="Times New Roman"/>
          <w:b/>
          <w:sz w:val="24"/>
          <w:szCs w:val="24"/>
          <w:u w:val="single"/>
        </w:rPr>
        <w:t>zeń.</w:t>
      </w:r>
    </w:p>
    <w:p w:rsidR="00B00CDC" w:rsidRPr="00152C69" w:rsidRDefault="00B00CDC" w:rsidP="00152C6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 w:rsidR="00152C69" w:rsidRPr="00152C69">
        <w:rPr>
          <w:rFonts w:ascii="Times New Roman" w:hAnsi="Times New Roman" w:cs="Times New Roman"/>
          <w:sz w:val="24"/>
          <w:szCs w:val="24"/>
        </w:rPr>
        <w:t xml:space="preserve">Chętne dzieci mogą nauczyć się piosenki – ćw.5 s.45 (podręcznik), nagranie dostępne na grupie </w:t>
      </w:r>
      <w:proofErr w:type="spellStart"/>
      <w:r w:rsidR="00152C69" w:rsidRPr="00152C69">
        <w:rPr>
          <w:rFonts w:ascii="Times New Roman" w:hAnsi="Times New Roman" w:cs="Times New Roman"/>
          <w:sz w:val="24"/>
          <w:szCs w:val="24"/>
        </w:rPr>
        <w:t>messengerowej</w:t>
      </w:r>
      <w:proofErr w:type="spellEnd"/>
      <w:r w:rsidR="00152C69" w:rsidRPr="00152C69">
        <w:rPr>
          <w:rFonts w:ascii="Times New Roman" w:hAnsi="Times New Roman" w:cs="Times New Roman"/>
          <w:sz w:val="24"/>
          <w:szCs w:val="24"/>
        </w:rPr>
        <w:t>.</w:t>
      </w:r>
    </w:p>
    <w:p w:rsidR="00B00CDC" w:rsidRDefault="00B00CDC" w:rsidP="00152C6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0CDC" w:rsidRDefault="00B00CDC" w:rsidP="00152C6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0CDC" w:rsidRDefault="00B00CDC" w:rsidP="00152C6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B00CDC" w:rsidRPr="007A1D03" w:rsidRDefault="00B00CDC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0CDC" w:rsidRDefault="00B00CDC" w:rsidP="00152C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DC" w:rsidRDefault="00B00CDC" w:rsidP="00152C6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Anita Cichoń </w:t>
      </w:r>
    </w:p>
    <w:p w:rsidR="00B00CDC" w:rsidRPr="00E133FF" w:rsidRDefault="00B00CDC" w:rsidP="00152C69">
      <w:pPr>
        <w:tabs>
          <w:tab w:val="left" w:pos="8322"/>
        </w:tabs>
        <w:spacing w:line="360" w:lineRule="auto"/>
      </w:pPr>
      <w:r>
        <w:tab/>
      </w:r>
    </w:p>
    <w:p w:rsidR="00F44133" w:rsidRDefault="00F44133" w:rsidP="00152C69">
      <w:pPr>
        <w:spacing w:line="360" w:lineRule="auto"/>
      </w:pPr>
    </w:p>
    <w:sectPr w:rsidR="00F4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7A2"/>
    <w:multiLevelType w:val="hybridMultilevel"/>
    <w:tmpl w:val="51FED99A"/>
    <w:lvl w:ilvl="0" w:tplc="03367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E5AC1"/>
    <w:multiLevelType w:val="hybridMultilevel"/>
    <w:tmpl w:val="91C8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DC"/>
    <w:rsid w:val="00152C69"/>
    <w:rsid w:val="00827FAF"/>
    <w:rsid w:val="00AE764A"/>
    <w:rsid w:val="00B00CDC"/>
    <w:rsid w:val="00B574A9"/>
    <w:rsid w:val="00C34004"/>
    <w:rsid w:val="00E25F85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CD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00C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CD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00C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pl/404340864/nea3-unit-6-hobby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cichonszko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2020-03-15T14:04:00Z</dcterms:created>
  <dcterms:modified xsi:type="dcterms:W3CDTF">2020-03-15T15:40:00Z</dcterms:modified>
</cp:coreProperties>
</file>