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97" w:rsidRPr="00062288" w:rsidRDefault="005301D0">
      <w:r>
        <w:t xml:space="preserve">Temat: </w:t>
      </w:r>
      <w:r w:rsidRPr="002E0247">
        <w:rPr>
          <w:b/>
        </w:rPr>
        <w:t>Epoka Napoleona Bonapartego.</w:t>
      </w:r>
      <w:r w:rsidR="00062288">
        <w:rPr>
          <w:b/>
        </w:rPr>
        <w:t xml:space="preserve"> </w:t>
      </w:r>
      <w:r w:rsidR="00062288" w:rsidRPr="00062288">
        <w:t>(wszystko przepisać razem z punktami)</w:t>
      </w:r>
    </w:p>
    <w:p w:rsidR="005301D0" w:rsidRDefault="005301D0">
      <w:r>
        <w:t>1). Obalenie rządów dyrektoriatu.</w:t>
      </w:r>
    </w:p>
    <w:p w:rsidR="005301D0" w:rsidRDefault="005301D0">
      <w:r>
        <w:t>2). Napoleon Bonaparte cesarzem Francuzów.</w:t>
      </w:r>
    </w:p>
    <w:p w:rsidR="005301D0" w:rsidRDefault="005301D0">
      <w:r>
        <w:t>3). Kodeks Napoleona.</w:t>
      </w:r>
    </w:p>
    <w:p w:rsidR="005301D0" w:rsidRDefault="005301D0">
      <w:r>
        <w:t>4). Napoleon u szczytu potęgi.</w:t>
      </w:r>
    </w:p>
    <w:p w:rsidR="00062288" w:rsidRDefault="00062288">
      <w:r>
        <w:t>Notatka z lekcji (wydrukuj i wklej do zeszytu)</w:t>
      </w:r>
    </w:p>
    <w:p w:rsidR="00B1433D" w:rsidRDefault="00CC583A">
      <w:r>
        <w:t>Po upadku jakobinów nastąpił kryzys gospodarczy we Francji. Brakowało żywności, rosły podatki, a większość ludności żyła w ubóstwie. W urzędach panowała korupcja. Z każdym dniem rosło niezadowolenie społeczne. Francja pozostawała w stanie wojny z koalicją państw europejskich: Austrią, Rosją, Prusami i Wielką Brytanią. Walki miały miejsce na terenie Włoch , a coraz słynniejszym stawał się general Napoleon Bonaparte</w:t>
      </w:r>
      <w:r w:rsidR="00373606">
        <w:t xml:space="preserve">, który miał na swoim koncie wiele wygranych bitew i sprawił, że Austria skapitulowała. Na mocy traktatu pokojowego Francja otrzymała Belgię i ziemie na terenie Włoch. Rozpadła się koalicja antyfrancuska, zaś Napoleon w 1799 roku przeprowadził zamach stanu i objął władzę we Francji. </w:t>
      </w:r>
      <w:r w:rsidR="00FA4ADE">
        <w:t>Miejsce dyrektoriatu zastąpił konsulat, natomiast Bonaparte stał się dożywotnim pierwszym konsulem. Starał się poprawić sytuację społeczeństwa po rewolucji. Rozwijał się przemysł i rolnictwo</w:t>
      </w:r>
      <w:r w:rsidR="00762419">
        <w:t xml:space="preserve">. Na zagraniczne towary nałożono cła, by wspierać rodzimy handel. W 1804 roku uchwalony został Kodeks Napoleona, gdzie zawarto wolności obywatelskie uzyskane w czasie rewolucji. Kodeks zapewniał równość wobec prawa, wolność osobistą i religijną. Chronił także własność prywatną, dawał swobodę gospodarczą w handlu, produkcji rolnej i przemysłowej. </w:t>
      </w:r>
      <w:r w:rsidR="002E0247">
        <w:t xml:space="preserve"> Kodeks wprowadzał </w:t>
      </w:r>
      <w:r w:rsidR="008A795A">
        <w:t xml:space="preserve"> wiele nowoczesnych rozwiązań z zachowaniem elementów poprzedniego stanu prawnego.  </w:t>
      </w:r>
      <w:r w:rsidR="00762419">
        <w:t xml:space="preserve">Wzorowały  się na nim inne kodeksy świata. W połowie 1804 roku we Francji przywrócono monarchię, a Napoleon koronował się na cesarza Francuzów. Pozycja Francji stawała się coraz silniejsza. Powstała kolejna koalicja antyfrancuska z Wielką Brytanią na czele. W bitwie pod Austerlitz </w:t>
      </w:r>
      <w:r w:rsidR="008E2A48">
        <w:t xml:space="preserve">w 1805 roku siły francuskie pokonały  Rosjan i Austriaków. Zmienił się całkowicie układ sił w Europie </w:t>
      </w:r>
      <w:r w:rsidR="00C035CF">
        <w:t xml:space="preserve">.Cesarz Franciszek II zrzekł się tytułu cesarza rzymskiego i pozostał tylko cesarzem Austrii. Rzesza Niemiecka przestała istnieć. Z części ziem Napoleon Bonaparte utworzył Związek Reński podporządkowany Francji. Potem Bonaparte zajął Prusy. W 1806 roku Bonaparte wprowadził blokadę kontynentalną, by zniszczyć wielką Brytanię. Zatrzymał się cały handel, co uderzyło w gospodarkę. Zakaz handlu z Wielką Brytanią najpierw nie obejmował Rosji, która była w stanie wojny z Francją. Kiedy Francuzi pokonali Rosjan w bitwie pod </w:t>
      </w:r>
      <w:proofErr w:type="spellStart"/>
      <w:r w:rsidR="00C035CF">
        <w:t>Frydlandem</w:t>
      </w:r>
      <w:proofErr w:type="spellEnd"/>
      <w:r w:rsidR="00C035CF">
        <w:t>, podpisano pokój w Tylży w 1807 i</w:t>
      </w:r>
      <w:r w:rsidR="00B1433D">
        <w:t xml:space="preserve"> car przystąpił do blokady kontynentalnej. Armię Napoleona stanowiła piechota, kawaleria i artyleria. Służyli tam żołnierze z krajów przyłączonych do Cesarstwa Francuskiego i zależnych od niego. </w:t>
      </w:r>
    </w:p>
    <w:p w:rsidR="00B1433D" w:rsidRDefault="00B1433D">
      <w:r>
        <w:t>W domu</w:t>
      </w:r>
      <w:r w:rsidR="00062288">
        <w:t xml:space="preserve"> (pisemnie w zeszycie)</w:t>
      </w:r>
    </w:p>
    <w:p w:rsidR="00B1433D" w:rsidRDefault="00B1433D">
      <w:r>
        <w:t xml:space="preserve">1). Wymień elementy uzbrojenia piechoty francuskiej. </w:t>
      </w:r>
    </w:p>
    <w:p w:rsidR="00CC583A" w:rsidRDefault="00B1433D">
      <w:r>
        <w:t>2). Wyjaśnij pojęcie „bitwa trzech cesarzy”.</w:t>
      </w:r>
      <w:r w:rsidR="00C035CF">
        <w:t xml:space="preserve">    </w:t>
      </w:r>
      <w:r w:rsidR="00762419">
        <w:t xml:space="preserve"> </w:t>
      </w:r>
      <w:r w:rsidR="00FA4ADE">
        <w:t xml:space="preserve">  </w:t>
      </w:r>
      <w:r w:rsidR="00373606">
        <w:t xml:space="preserve"> </w:t>
      </w:r>
      <w:r w:rsidR="00CC583A">
        <w:t xml:space="preserve"> </w:t>
      </w:r>
    </w:p>
    <w:p w:rsidR="005301D0" w:rsidRDefault="005301D0"/>
    <w:sectPr w:rsidR="005301D0" w:rsidSect="00A8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1A75F1"/>
    <w:rsid w:val="00062288"/>
    <w:rsid w:val="001A75F1"/>
    <w:rsid w:val="002E0247"/>
    <w:rsid w:val="00373606"/>
    <w:rsid w:val="004B793F"/>
    <w:rsid w:val="005301D0"/>
    <w:rsid w:val="00762419"/>
    <w:rsid w:val="008A795A"/>
    <w:rsid w:val="008E2A48"/>
    <w:rsid w:val="00A86397"/>
    <w:rsid w:val="00A94DF5"/>
    <w:rsid w:val="00B1433D"/>
    <w:rsid w:val="00C035CF"/>
    <w:rsid w:val="00CC583A"/>
    <w:rsid w:val="00DE43D8"/>
    <w:rsid w:val="00FA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Dalmata Konwicka</dc:creator>
  <cp:lastModifiedBy>Małgorzata Dalmata Konwicka</cp:lastModifiedBy>
  <cp:revision>2</cp:revision>
  <dcterms:created xsi:type="dcterms:W3CDTF">2020-03-24T21:19:00Z</dcterms:created>
  <dcterms:modified xsi:type="dcterms:W3CDTF">2020-03-24T21:19:00Z</dcterms:modified>
</cp:coreProperties>
</file>